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B308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0" w:right="0"/>
        <w:jc w:val="center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2026年度</w:t>
      </w:r>
      <w:bookmarkStart w:id="0" w:name="_GoBack"/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安徽电子信息职业技术学院</w:t>
      </w:r>
      <w:bookmarkEnd w:id="0"/>
    </w:p>
    <w:p w14:paraId="512EE1F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0" w:right="0"/>
        <w:jc w:val="center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Style w:val="9"/>
          <w:rFonts w:hint="default" w:ascii="Times New Roman" w:hAnsi="Times New Roman" w:eastAsia="仿宋" w:cs="Times New Roman"/>
          <w:b/>
          <w:bCs/>
          <w:color w:val="000000"/>
          <w:sz w:val="32"/>
          <w:szCs w:val="32"/>
        </w:rPr>
        <w:t>工业产品数字化设计与制造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竞赛规程</w:t>
      </w:r>
    </w:p>
    <w:p w14:paraId="54551F5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0" w:right="0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一、竞赛目标</w:t>
      </w:r>
    </w:p>
    <w:p w14:paraId="099C181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0" w:right="0" w:firstLine="600" w:firstLineChars="200"/>
        <w:jc w:val="left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0"/>
          <w:szCs w:val="30"/>
          <w:lang w:val="en-US" w:eastAsia="zh-CN" w:bidi="ar"/>
        </w:rPr>
        <w:t>为深入贯彻职业教育改革发展要求，紧扣制造业“智改数转”发展趋势，检验学生</w:t>
      </w: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数字化设计、结构优化、工艺规划、团队协同</w:t>
      </w:r>
      <w:r>
        <w:rPr>
          <w:rFonts w:hint="default" w:ascii="Times New Roman" w:hAnsi="Times New Roman" w:eastAsia="仿宋" w:cs="Times New Roman"/>
          <w:color w:val="000000"/>
          <w:kern w:val="0"/>
          <w:sz w:val="30"/>
          <w:szCs w:val="30"/>
          <w:lang w:val="en-US" w:eastAsia="zh-CN" w:bidi="ar"/>
        </w:rPr>
        <w:t>等核心技能，推动装备制造类专业课程改革与实践教学提升，实现</w:t>
      </w: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以赛促学、以赛促教、以赛促练、以赛选备</w:t>
      </w:r>
      <w:r>
        <w:rPr>
          <w:rFonts w:hint="default" w:ascii="Times New Roman" w:hAnsi="Times New Roman" w:eastAsia="仿宋" w:cs="Times New Roman"/>
          <w:color w:val="000000"/>
          <w:kern w:val="0"/>
          <w:sz w:val="30"/>
          <w:szCs w:val="30"/>
          <w:lang w:val="en-US" w:eastAsia="zh-CN" w:bidi="ar"/>
        </w:rPr>
        <w:t>，培养符合高端装备制造产业需求的高素质技术技能人才。</w:t>
      </w:r>
    </w:p>
    <w:p w14:paraId="1E72DC7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0" w:right="0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二、竞赛方式</w:t>
      </w:r>
    </w:p>
    <w:p w14:paraId="555C039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-360" w:leftChars="0" w:right="0" w:rightChars="0" w:firstLine="600" w:firstLineChars="200"/>
        <w:jc w:val="left"/>
        <w:rPr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</w:pP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  <w:lang w:val="en-US" w:eastAsia="zh-CN"/>
        </w:rPr>
        <w:t>1.</w:t>
      </w: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竞赛形式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：团体赛，</w:t>
      </w: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2人</w:t>
      </w: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  <w:lang w:val="en-US" w:eastAsia="zh-CN"/>
        </w:rPr>
        <w:t>/</w:t>
      </w: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队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，不接受个人参赛。</w:t>
      </w:r>
    </w:p>
    <w:p w14:paraId="739271B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-59" w:leftChars="-28" w:right="0" w:rightChars="0" w:firstLine="300" w:firstLineChars="100"/>
        <w:jc w:val="left"/>
        <w:rPr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</w:pP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  <w:lang w:val="en-US" w:eastAsia="zh-CN"/>
        </w:rPr>
        <w:t>2.</w:t>
      </w: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参赛对象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：数控技术、机电一体化应用技术、无人机应用技术、城轨机电、汽车装备与制造等高职装备制造类全日制在校生。</w:t>
      </w:r>
    </w:p>
    <w:p w14:paraId="1802204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-360" w:leftChars="0" w:right="0" w:rightChars="0" w:firstLine="600" w:firstLineChars="200"/>
        <w:jc w:val="left"/>
        <w:rPr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</w:pP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  <w:lang w:val="en-US" w:eastAsia="zh-CN"/>
        </w:rPr>
        <w:t>3.</w:t>
      </w: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指导教师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：每队限报</w:t>
      </w: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  <w:lang w:val="en-US" w:eastAsia="zh-CN"/>
        </w:rPr>
        <w:t>1-2</w:t>
      </w: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名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校内专兼职教师。</w:t>
      </w:r>
    </w:p>
    <w:p w14:paraId="36194A3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-360" w:leftChars="0" w:right="0" w:rightChars="0" w:firstLine="600" w:firstLineChars="200"/>
        <w:jc w:val="left"/>
        <w:rPr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</w:pP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  <w:lang w:val="en-US" w:eastAsia="zh-CN"/>
        </w:rPr>
        <w:t>4.</w:t>
      </w: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参赛限制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：往届安徽省赛一等奖获得者不得重复参赛。</w:t>
      </w:r>
    </w:p>
    <w:p w14:paraId="3997E9E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-360" w:leftChars="0" w:right="0" w:rightChars="0" w:firstLine="600" w:firstLineChars="200"/>
        <w:jc w:val="left"/>
        <w:rPr>
          <w:rFonts w:hint="default" w:ascii="Times New Roman" w:hAnsi="Times New Roman" w:eastAsia="仿宋" w:cs="Times New Roman"/>
          <w:b w:val="0"/>
          <w:bCs w:val="0"/>
          <w:spacing w:val="-4"/>
          <w:sz w:val="30"/>
          <w:szCs w:val="30"/>
          <w:lang w:val="en-US" w:eastAsia="zh-CN"/>
        </w:rPr>
      </w:pP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  <w:lang w:val="en-US" w:eastAsia="zh-CN"/>
        </w:rPr>
        <w:t>5.</w:t>
      </w: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竞赛环节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：</w:t>
      </w:r>
      <w:r>
        <w:rPr>
          <w:rFonts w:hint="default" w:ascii="Times New Roman" w:hAnsi="Times New Roman" w:eastAsia="仿宋" w:cs="Times New Roman"/>
          <w:b w:val="0"/>
          <w:bCs w:val="0"/>
          <w:spacing w:val="-4"/>
          <w:sz w:val="30"/>
          <w:szCs w:val="30"/>
          <w:lang w:val="en-US" w:eastAsia="zh-CN"/>
        </w:rPr>
        <w:t>比赛包括初赛选拔、校级决赛两个环节。</w:t>
      </w:r>
    </w:p>
    <w:p w14:paraId="1F6B1F65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right="0" w:rightChars="0" w:firstLine="600" w:firstLineChars="200"/>
        <w:jc w:val="both"/>
        <w:textAlignment w:val="auto"/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kern w:val="0"/>
          <w:sz w:val="30"/>
          <w:szCs w:val="30"/>
          <w:lang w:val="en-US" w:eastAsia="zh-CN" w:bidi="ar-SA"/>
        </w:rPr>
        <w:t>初赛和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-SA"/>
        </w:rPr>
        <w:t>决赛都以线下现场赛形式进行，需要在规定的时间完成任务要求，提交相关文件。</w:t>
      </w:r>
    </w:p>
    <w:p w14:paraId="6252CEC0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right="0" w:rightChars="0" w:firstLine="600" w:firstLineChars="200"/>
        <w:jc w:val="both"/>
        <w:textAlignment w:val="auto"/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-SA"/>
        </w:rPr>
        <w:t>初赛满分100分，评判设置多名裁判，最终采用平均分形式计算最终成绩，成绩从高到低排序，选拔前20个团队参加决赛。</w:t>
      </w:r>
    </w:p>
    <w:p w14:paraId="612C0AF8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right="0" w:rightChars="0" w:firstLine="600" w:firstLineChars="200"/>
        <w:jc w:val="both"/>
        <w:textAlignment w:val="auto"/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-SA"/>
        </w:rPr>
        <w:t>决赛满分100分，评判设置多名裁判，最终采用平均分形式计算最终成绩。</w:t>
      </w:r>
    </w:p>
    <w:p w14:paraId="00154838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right="0" w:rightChars="0" w:firstLine="600" w:firstLineChars="200"/>
        <w:jc w:val="both"/>
        <w:textAlignment w:val="auto"/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-SA"/>
        </w:rPr>
      </w:pPr>
    </w:p>
    <w:p w14:paraId="0905FFC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0" w:right="0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三、竞赛内容</w:t>
      </w:r>
    </w:p>
    <w:p w14:paraId="2F07A573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right="0" w:rightChars="0"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  <w:t>竞赛技术环境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  <w:t>：</w:t>
      </w:r>
    </w:p>
    <w:p w14:paraId="23C30360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right="0" w:rightChars="0"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  <w:t>1.</w:t>
      </w:r>
      <w:r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  <w:t>操作系统：Windows10或Windows11</w:t>
      </w:r>
    </w:p>
    <w:p w14:paraId="0AA001AB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right="0" w:rightChars="0"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  <w:t>2.</w:t>
      </w:r>
      <w:r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  <w:t>软件：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  <w:t>中望3D</w:t>
      </w:r>
      <w:r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  <w:t>、solidworks、UG等</w:t>
      </w:r>
    </w:p>
    <w:p w14:paraId="55931A7A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right="0" w:rightChars="0"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  <w:t>赛项内容以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  <w:t>数字化建模、CAPP卡片编制、工业协同创新设计、职业素养与操作规范</w:t>
      </w:r>
      <w:r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  <w:t>为主，选手需在规定时间内，根据现场公布的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  <w:t>题目</w:t>
      </w:r>
      <w:r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  <w:t>完成相应模块任务，并提交规定格式要求的文件。</w:t>
      </w:r>
    </w:p>
    <w:p w14:paraId="33263B6F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right="0" w:rightChars="0"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  <w:t>初赛和决赛：根据比赛要求完成比赛内容。赛项模块、比赛内容以及分值分配如下表所示：</w:t>
      </w:r>
    </w:p>
    <w:p w14:paraId="34E9238E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right="0" w:rightChars="0"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655"/>
        <w:gridCol w:w="4759"/>
        <w:gridCol w:w="1120"/>
      </w:tblGrid>
      <w:tr w14:paraId="4F6DA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dxa"/>
          </w:tcPr>
          <w:p w14:paraId="39C112CD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vertAlign w:val="baseline"/>
                <w:lang w:val="en-US" w:eastAsia="zh-CN" w:bidi="ar-SA"/>
              </w:rPr>
              <w:t>编号</w:t>
            </w:r>
          </w:p>
        </w:tc>
        <w:tc>
          <w:tcPr>
            <w:tcW w:w="1655" w:type="dxa"/>
          </w:tcPr>
          <w:p w14:paraId="36C75E3C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vertAlign w:val="baseline"/>
                <w:lang w:val="en-US" w:eastAsia="zh-CN" w:bidi="ar-SA"/>
              </w:rPr>
              <w:t>模块名称</w:t>
            </w:r>
          </w:p>
        </w:tc>
        <w:tc>
          <w:tcPr>
            <w:tcW w:w="4759" w:type="dxa"/>
          </w:tcPr>
          <w:p w14:paraId="0DC5DD51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vertAlign w:val="baseline"/>
                <w:lang w:val="en-US" w:eastAsia="zh-CN" w:bidi="ar-SA"/>
              </w:rPr>
              <w:t>主要内容</w:t>
            </w:r>
          </w:p>
        </w:tc>
        <w:tc>
          <w:tcPr>
            <w:tcW w:w="1120" w:type="dxa"/>
          </w:tcPr>
          <w:p w14:paraId="63C70CA5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vertAlign w:val="baseline"/>
                <w:lang w:val="en-US" w:eastAsia="zh-CN" w:bidi="ar-SA"/>
              </w:rPr>
              <w:t>分值</w:t>
            </w:r>
          </w:p>
        </w:tc>
      </w:tr>
      <w:tr w14:paraId="04F01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dxa"/>
            <w:vAlign w:val="center"/>
          </w:tcPr>
          <w:p w14:paraId="43424414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-SA"/>
              </w:rPr>
              <w:t>一</w:t>
            </w:r>
          </w:p>
        </w:tc>
        <w:tc>
          <w:tcPr>
            <w:tcW w:w="1655" w:type="dxa"/>
            <w:vAlign w:val="center"/>
          </w:tcPr>
          <w:p w14:paraId="3B78F877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-SA"/>
              </w:rPr>
              <w:t>数字化建模</w:t>
            </w:r>
          </w:p>
        </w:tc>
        <w:tc>
          <w:tcPr>
            <w:tcW w:w="4759" w:type="dxa"/>
            <w:vAlign w:val="center"/>
          </w:tcPr>
          <w:p w14:paraId="5295BA81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该任务包括数字建模、工业设计等考核内容，参赛选手依据提供的图纸进行零件的三维数字化建模，部分零部件含有特殊的性能要求，选手需要根据提供的图纸及技术要求，对指定图指进行三维正向建模。</w:t>
            </w:r>
          </w:p>
        </w:tc>
        <w:tc>
          <w:tcPr>
            <w:tcW w:w="1120" w:type="dxa"/>
            <w:vAlign w:val="center"/>
          </w:tcPr>
          <w:p w14:paraId="18D1F3AF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-SA"/>
              </w:rPr>
              <w:t>55</w:t>
            </w:r>
          </w:p>
        </w:tc>
      </w:tr>
      <w:tr w14:paraId="6EC9D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dxa"/>
            <w:vAlign w:val="center"/>
          </w:tcPr>
          <w:p w14:paraId="0FECA4F1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-SA"/>
              </w:rPr>
              <w:t>二</w:t>
            </w:r>
          </w:p>
        </w:tc>
        <w:tc>
          <w:tcPr>
            <w:tcW w:w="1655" w:type="dxa"/>
            <w:vAlign w:val="center"/>
          </w:tcPr>
          <w:p w14:paraId="650F92E0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CAPP 工艺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卡片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编制</w:t>
            </w:r>
          </w:p>
        </w:tc>
        <w:tc>
          <w:tcPr>
            <w:tcW w:w="4759" w:type="dxa"/>
            <w:vAlign w:val="center"/>
          </w:tcPr>
          <w:p w14:paraId="3E7A17E0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团队协作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完成工艺过程卡、工序卡编制，含工序顺序、设备选型、切削参数、工装夹具，考核工艺合理性与可执行性</w:t>
            </w:r>
          </w:p>
        </w:tc>
        <w:tc>
          <w:tcPr>
            <w:tcW w:w="1120" w:type="dxa"/>
            <w:vAlign w:val="center"/>
          </w:tcPr>
          <w:p w14:paraId="41921566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-SA"/>
              </w:rPr>
              <w:t>15</w:t>
            </w:r>
          </w:p>
        </w:tc>
      </w:tr>
      <w:tr w14:paraId="124DF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dxa"/>
            <w:vAlign w:val="center"/>
          </w:tcPr>
          <w:p w14:paraId="47A7F8C4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-SA"/>
              </w:rPr>
              <w:t>三</w:t>
            </w:r>
          </w:p>
        </w:tc>
        <w:tc>
          <w:tcPr>
            <w:tcW w:w="1655" w:type="dxa"/>
            <w:vAlign w:val="center"/>
          </w:tcPr>
          <w:p w14:paraId="01D87E6E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工业协同创新设计</w:t>
            </w:r>
          </w:p>
        </w:tc>
        <w:tc>
          <w:tcPr>
            <w:tcW w:w="4759" w:type="dxa"/>
            <w:vAlign w:val="center"/>
          </w:tcPr>
          <w:p w14:paraId="5D1522B7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根据给定的情景、任务要求或者创新设计理念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2 人一组，提出协同创新方案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分工完成协同建模、数据同步与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文件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管理，考核协作效率与沟通能力</w:t>
            </w:r>
          </w:p>
        </w:tc>
        <w:tc>
          <w:tcPr>
            <w:tcW w:w="1120" w:type="dxa"/>
            <w:vAlign w:val="center"/>
          </w:tcPr>
          <w:p w14:paraId="31CCEB3D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-SA"/>
              </w:rPr>
              <w:t>15</w:t>
            </w:r>
          </w:p>
        </w:tc>
      </w:tr>
      <w:tr w14:paraId="684C5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dxa"/>
            <w:vAlign w:val="center"/>
          </w:tcPr>
          <w:p w14:paraId="37C23B4D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-SA"/>
              </w:rPr>
              <w:t>四</w:t>
            </w:r>
          </w:p>
        </w:tc>
        <w:tc>
          <w:tcPr>
            <w:tcW w:w="1655" w:type="dxa"/>
            <w:vAlign w:val="center"/>
          </w:tcPr>
          <w:p w14:paraId="74E07E49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职业素养与规范操作</w:t>
            </w:r>
          </w:p>
        </w:tc>
        <w:tc>
          <w:tcPr>
            <w:tcW w:w="4759" w:type="dxa"/>
            <w:vAlign w:val="center"/>
          </w:tcPr>
          <w:p w14:paraId="5991B346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覆盖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创新设计思维、数字化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设计、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数字化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制造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机械加工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工艺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、职业素养与安全规范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等核心知识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考察操作安全规范，文档命名规范、分工明确，团队合作，在规定时间内完成所有模块任务</w:t>
            </w:r>
          </w:p>
        </w:tc>
        <w:tc>
          <w:tcPr>
            <w:tcW w:w="1120" w:type="dxa"/>
            <w:vAlign w:val="center"/>
          </w:tcPr>
          <w:p w14:paraId="6EE8FD3A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-SA"/>
              </w:rPr>
              <w:t>15</w:t>
            </w:r>
          </w:p>
        </w:tc>
      </w:tr>
    </w:tbl>
    <w:p w14:paraId="65A43834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right="0" w:rightChars="0"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0"/>
          <w:szCs w:val="30"/>
          <w:lang w:val="en-US" w:eastAsia="zh-CN" w:bidi="ar-SA"/>
        </w:rPr>
      </w:pPr>
    </w:p>
    <w:p w14:paraId="74E440D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right="0" w:rightChars="0"/>
        <w:jc w:val="left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</w:p>
    <w:p w14:paraId="1F75CA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default" w:ascii="Times New Roman" w:hAnsi="Times New Roman" w:eastAsia="仿宋" w:cs="Times New Roman"/>
          <w:b/>
          <w:bCs/>
          <w:kern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0"/>
          <w:szCs w:val="30"/>
          <w:lang w:val="en-US" w:eastAsia="zh-CN"/>
        </w:rPr>
        <w:t>四、竞赛时间地点</w:t>
      </w:r>
    </w:p>
    <w:p w14:paraId="1678A8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300" w:firstLineChars="100"/>
        <w:jc w:val="left"/>
        <w:textAlignment w:val="auto"/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  <w:t>1.竞赛时间</w:t>
      </w:r>
    </w:p>
    <w:p w14:paraId="3361EA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jc w:val="left"/>
        <w:textAlignment w:val="auto"/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  <w:t>（1）初赛时间：2026年05月13日下午15:00-1</w:t>
      </w:r>
      <w:r>
        <w:rPr>
          <w:rFonts w:hint="eastAsia" w:ascii="Times New Roman" w:hAnsi="Times New Roman" w:eastAsia="仿宋" w:cs="Times New Roman"/>
          <w:kern w:val="0"/>
          <w:sz w:val="30"/>
          <w:szCs w:val="30"/>
          <w:lang w:val="en-US" w:eastAsia="zh-CN"/>
        </w:rPr>
        <w:t>6:30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  <w:t>，限时</w:t>
      </w:r>
      <w:r>
        <w:rPr>
          <w:rFonts w:hint="eastAsia" w:ascii="Times New Roman" w:hAnsi="Times New Roman" w:eastAsia="仿宋" w:cs="Times New Roman"/>
          <w:kern w:val="0"/>
          <w:sz w:val="30"/>
          <w:szCs w:val="30"/>
          <w:lang w:val="en-US" w:eastAsia="zh-CN"/>
        </w:rPr>
        <w:t>1.5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  <w:t>小时；</w:t>
      </w:r>
    </w:p>
    <w:p w14:paraId="51D803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jc w:val="left"/>
        <w:textAlignment w:val="auto"/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  <w:t>（2）决赛时间：2026年05月20日下午15:00-1</w:t>
      </w:r>
      <w:r>
        <w:rPr>
          <w:rFonts w:hint="eastAsia" w:ascii="Times New Roman" w:hAnsi="Times New Roman" w:eastAsia="仿宋" w:cs="Times New Roman"/>
          <w:kern w:val="0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  <w:t>:</w:t>
      </w:r>
      <w:r>
        <w:rPr>
          <w:rFonts w:hint="eastAsia" w:ascii="Times New Roman" w:hAnsi="Times New Roman" w:eastAsia="仿宋" w:cs="Times New Roman"/>
          <w:kern w:val="0"/>
          <w:sz w:val="30"/>
          <w:szCs w:val="30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  <w:t>0，限时</w:t>
      </w:r>
      <w:r>
        <w:rPr>
          <w:rFonts w:hint="eastAsia" w:ascii="Times New Roman" w:hAnsi="Times New Roman" w:eastAsia="仿宋" w:cs="Times New Roman"/>
          <w:kern w:val="0"/>
          <w:sz w:val="30"/>
          <w:szCs w:val="30"/>
          <w:lang w:val="en-US" w:eastAsia="zh-CN"/>
        </w:rPr>
        <w:t>1.5</w:t>
      </w: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  <w:t>小时；</w:t>
      </w:r>
    </w:p>
    <w:p w14:paraId="6E9B7E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jc w:val="left"/>
        <w:textAlignment w:val="auto"/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  <w:t>（3）签到要求：选手需至少提前二十分钟抵达指定比赛地点，提交身份证或学生证完成身份核验与签到，逾期未签到或身份核验不通过视为自动放弃参赛资格。</w:t>
      </w:r>
    </w:p>
    <w:p w14:paraId="0DDD9A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jc w:val="left"/>
        <w:textAlignment w:val="auto"/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  <w:t>2.竞赛地点</w:t>
      </w:r>
    </w:p>
    <w:p w14:paraId="6E1F5F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jc w:val="left"/>
        <w:textAlignment w:val="auto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/>
        </w:rPr>
        <w:t>统一使用学校机房（中317、中318、北204），具体机房号根据报名情况统一分配，详见 QQ群通知。</w:t>
      </w:r>
    </w:p>
    <w:p w14:paraId="4751FD5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0" w:right="0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仿宋" w:cs="Times New Roman"/>
          <w:color w:val="000000"/>
          <w:sz w:val="30"/>
          <w:szCs w:val="30"/>
          <w:lang w:val="en-US" w:eastAsia="zh-CN"/>
        </w:rPr>
        <w:t>五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、竞赛规则</w:t>
      </w:r>
    </w:p>
    <w:p w14:paraId="3C195F3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-360" w:leftChars="0" w:right="0" w:rightChars="0" w:firstLine="600" w:firstLineChars="200"/>
        <w:jc w:val="left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仿宋" w:cs="Times New Roman"/>
          <w:color w:val="000000"/>
          <w:sz w:val="30"/>
          <w:szCs w:val="30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竞赛期间严禁携带 U 盘、手机、资料等违禁物品，自带工具需经裁判检查。</w:t>
      </w:r>
    </w:p>
    <w:p w14:paraId="5DD7B87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-360" w:leftChars="0" w:right="0" w:rightChars="0" w:firstLine="600" w:firstLineChars="200"/>
        <w:jc w:val="left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仿宋" w:cs="Times New Roman"/>
          <w:color w:val="000000"/>
          <w:sz w:val="30"/>
          <w:szCs w:val="30"/>
          <w:lang w:val="en-US" w:eastAsia="zh-CN"/>
        </w:rPr>
        <w:t>2.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独立完成竞赛任务，严禁抄袭、代做、交流答案，违规直接取消资格。</w:t>
      </w:r>
    </w:p>
    <w:p w14:paraId="749B41B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-360" w:leftChars="0" w:right="0" w:rightChars="0" w:firstLine="600" w:firstLineChars="200"/>
        <w:jc w:val="left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仿宋" w:cs="Times New Roman"/>
          <w:color w:val="000000"/>
          <w:sz w:val="30"/>
          <w:szCs w:val="30"/>
          <w:lang w:val="en-US" w:eastAsia="zh-CN"/>
        </w:rPr>
        <w:t>3.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严格遵守设备操作规范与安全规程，违规操作导致事故者取消成绩。</w:t>
      </w:r>
    </w:p>
    <w:p w14:paraId="7ABE6DB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-360" w:leftChars="0" w:right="0" w:rightChars="0" w:firstLine="600" w:firstLineChars="200"/>
        <w:jc w:val="left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仿宋" w:cs="Times New Roman"/>
          <w:color w:val="000000"/>
          <w:sz w:val="30"/>
          <w:szCs w:val="30"/>
          <w:lang w:val="en-US" w:eastAsia="zh-CN"/>
        </w:rPr>
        <w:t>4.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按时提交成果文件，超时未提交视为该模块无成绩。</w:t>
      </w:r>
    </w:p>
    <w:p w14:paraId="5B844AA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-360" w:leftChars="0" w:right="0" w:rightChars="0" w:firstLine="600" w:firstLineChars="200"/>
        <w:jc w:val="left"/>
        <w:rPr>
          <w:rFonts w:hint="default" w:ascii="Times New Roman" w:hAnsi="Times New Roman" w:eastAsia="仿宋" w:cs="Times New Roman"/>
          <w:color w:val="000000"/>
          <w:sz w:val="30"/>
          <w:szCs w:val="30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z w:val="30"/>
          <w:szCs w:val="30"/>
          <w:lang w:val="en-US" w:eastAsia="zh-CN"/>
        </w:rPr>
        <w:t>5.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尊重裁判、服从裁决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  <w:lang w:eastAsia="zh-CN"/>
        </w:rPr>
        <w:t>。</w:t>
      </w:r>
    </w:p>
    <w:p w14:paraId="263BECE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-360" w:leftChars="0" w:right="0" w:rightChars="0" w:firstLine="600" w:firstLineChars="200"/>
        <w:jc w:val="left"/>
        <w:rPr>
          <w:rFonts w:hint="default" w:ascii="Times New Roman" w:hAnsi="Times New Roman" w:eastAsia="仿宋" w:cs="Times New Roman"/>
          <w:color w:val="000000"/>
          <w:sz w:val="30"/>
          <w:szCs w:val="30"/>
          <w:lang w:eastAsia="zh-CN"/>
        </w:rPr>
      </w:pPr>
    </w:p>
    <w:p w14:paraId="09A97C6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0" w:right="0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六、成绩评定与公布</w:t>
      </w:r>
    </w:p>
    <w:p w14:paraId="2872FC4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420" w:leftChars="0" w:firstLine="0" w:firstLineChars="0"/>
        <w:jc w:val="left"/>
        <w:textAlignment w:val="auto"/>
        <w:rPr>
          <w:rFonts w:hint="default" w:ascii="Times New Roman" w:hAnsi="Times New Roman" w:eastAsia="仿宋" w:cs="Times New Roman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0"/>
          <w:szCs w:val="30"/>
          <w:lang w:val="en-US" w:eastAsia="zh-CN" w:bidi="ar-SA"/>
        </w:rPr>
        <w:t>评分规则</w:t>
      </w:r>
    </w:p>
    <w:p w14:paraId="6F8ED5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420" w:leftChars="0" w:firstLine="600" w:firstLineChars="200"/>
        <w:jc w:val="left"/>
        <w:textAlignment w:val="auto"/>
        <w:rPr>
          <w:rFonts w:hint="default" w:ascii="Times New Roman" w:hAnsi="Times New Roman" w:eastAsia="仿宋" w:cs="Times New Roman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-SA"/>
        </w:rPr>
        <w:t>本项目竞赛根据选手在规定时间内完成竞赛任务情况进行评分。满分为 100 分。评判设置多名裁判，最终采用平均分形式计算最终成绩。</w:t>
      </w:r>
    </w:p>
    <w:p w14:paraId="5313C36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420" w:leftChars="0" w:firstLine="0" w:firstLineChars="0"/>
        <w:jc w:val="left"/>
        <w:textAlignment w:val="auto"/>
        <w:rPr>
          <w:rFonts w:hint="default" w:ascii="Times New Roman" w:hAnsi="Times New Roman" w:eastAsia="仿宋" w:cs="Times New Roman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0"/>
          <w:szCs w:val="30"/>
          <w:lang w:val="en-US" w:eastAsia="zh-CN" w:bidi="ar-SA"/>
        </w:rPr>
        <w:t>成绩公布</w:t>
      </w:r>
    </w:p>
    <w:p w14:paraId="388E0D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jc w:val="left"/>
        <w:textAlignment w:val="auto"/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-SA"/>
        </w:rPr>
        <w:t>比赛成绩汇总后，按照100分制计分，由高到低进行排名成绩必须在比赛群内公示不少于三天，公示无异议后发布。</w:t>
      </w:r>
    </w:p>
    <w:p w14:paraId="21CBF0D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420" w:leftChars="0" w:firstLine="0" w:firstLineChars="0"/>
        <w:jc w:val="left"/>
        <w:textAlignment w:val="auto"/>
        <w:rPr>
          <w:rFonts w:hint="default" w:ascii="Times New Roman" w:hAnsi="Times New Roman" w:eastAsia="仿宋" w:cs="Times New Roman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0"/>
          <w:szCs w:val="30"/>
          <w:lang w:val="en-US" w:eastAsia="zh-CN" w:bidi="ar-SA"/>
        </w:rPr>
        <w:t>奖项设置</w:t>
      </w:r>
    </w:p>
    <w:p w14:paraId="767421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jc w:val="left"/>
        <w:textAlignment w:val="auto"/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0"/>
          <w:sz w:val="30"/>
          <w:szCs w:val="30"/>
          <w:lang w:val="en-US" w:eastAsia="zh-CN" w:bidi="ar-SA"/>
        </w:rPr>
        <w:t>本次比赛初赛选拔20个团队参加决赛，决赛设一等奖、二等奖、三等奖若干名，奖项设置按照《安徽电子信息职业技术学院技能竞赛管理办法（修订）》（院办〔2025〕18号）执行。</w:t>
      </w:r>
    </w:p>
    <w:p w14:paraId="1FFE3648"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0" w:right="0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报名相关</w:t>
      </w:r>
    </w:p>
    <w:p w14:paraId="5B36FF3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right="0" w:rightChars="0"/>
        <w:outlineLvl w:val="1"/>
        <w:rPr>
          <w:rFonts w:hint="default" w:ascii="Times New Roman" w:hAnsi="Times New Roman" w:eastAsia="仿宋" w:cs="Times New Roman"/>
          <w:b w:val="0"/>
          <w:bCs w:val="0"/>
          <w:kern w:val="0"/>
          <w:sz w:val="30"/>
          <w:szCs w:val="30"/>
          <w:lang w:val="en-US" w:eastAsia="zh-CN" w:bidi="ar-SA"/>
        </w:rPr>
      </w:pP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  <w:lang w:eastAsia="zh-CN"/>
        </w:rPr>
        <w:t>（</w:t>
      </w: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  <w:lang w:val="en-US" w:eastAsia="zh-CN"/>
        </w:rPr>
        <w:t>一</w:t>
      </w: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  <w:lang w:eastAsia="zh-CN"/>
        </w:rPr>
        <w:t>）</w:t>
      </w: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报名方式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：以班级为单位统一报名，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  <w:lang w:val="en-US" w:eastAsia="zh-CN"/>
        </w:rPr>
        <w:t>学委负责填写报名表，</w:t>
      </w:r>
      <w:r>
        <w:rPr>
          <w:rFonts w:hint="default" w:ascii="Times New Roman" w:hAnsi="Times New Roman" w:eastAsia="仿宋" w:cs="Times New Roman"/>
          <w:b w:val="0"/>
          <w:bCs w:val="0"/>
          <w:kern w:val="0"/>
          <w:sz w:val="30"/>
          <w:szCs w:val="30"/>
          <w:lang w:val="en-US" w:eastAsia="zh-CN" w:bidi="ar-SA"/>
        </w:rPr>
        <w:t>并以班级为单位发送到QQ邮箱1512036775@qq.com.</w:t>
      </w:r>
    </w:p>
    <w:p w14:paraId="5F3B4D8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-360" w:leftChars="0" w:right="0" w:rightChars="0" w:firstLine="300" w:firstLineChars="100"/>
        <w:jc w:val="left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仿宋" w:cs="Times New Roman"/>
          <w:color w:val="000000"/>
          <w:sz w:val="30"/>
          <w:szCs w:val="30"/>
          <w:lang w:val="en-US" w:eastAsia="zh-CN"/>
        </w:rPr>
        <w:t>（二）参赛人员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加入竞赛官方 QQ 群：1097256787。</w:t>
      </w:r>
    </w:p>
    <w:p w14:paraId="3D2E698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-360" w:leftChars="0" w:right="0" w:rightChars="0" w:firstLine="300" w:firstLineChars="100"/>
        <w:jc w:val="left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  <w:lang w:eastAsia="zh-CN"/>
        </w:rPr>
        <w:t>（</w:t>
      </w: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  <w:lang w:val="en-US" w:eastAsia="zh-CN"/>
        </w:rPr>
        <w:t>三</w:t>
      </w: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  <w:lang w:eastAsia="zh-CN"/>
        </w:rPr>
        <w:t>）</w:t>
      </w: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  <w:lang w:val="en-US" w:eastAsia="zh-CN"/>
        </w:rPr>
        <w:t>报名</w:t>
      </w:r>
      <w:r>
        <w:rPr>
          <w:rStyle w:val="9"/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联系人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0"/>
          <w:szCs w:val="30"/>
        </w:rPr>
        <w:t>：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王老师 13956379753；</w:t>
      </w:r>
    </w:p>
    <w:p w14:paraId="7845DD6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240" w:lineRule="atLeast"/>
        <w:ind w:left="-360" w:leftChars="0" w:right="0" w:rightChars="0" w:firstLine="300" w:firstLineChars="100"/>
        <w:jc w:val="left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</w:p>
    <w:p w14:paraId="0D4C47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960" w:leftChars="0" w:hanging="960" w:firstLineChars="0"/>
        <w:jc w:val="left"/>
        <w:textAlignment w:val="auto"/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/>
        </w:rPr>
        <w:t>附件1：工业产品数字化设计与制造比赛报名表</w:t>
      </w:r>
    </w:p>
    <w:p w14:paraId="50B137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960" w:leftChars="0" w:hanging="960" w:firstLineChars="0"/>
        <w:jc w:val="left"/>
        <w:textAlignment w:val="auto"/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/>
        </w:rPr>
        <w:t>附件2：“</w:t>
      </w:r>
      <w:r>
        <w:rPr>
          <w:rFonts w:hint="default" w:ascii="Times New Roman" w:hAnsi="Times New Roman" w:eastAsia="仿宋" w:cs="Times New Roman"/>
          <w:kern w:val="2"/>
          <w:sz w:val="24"/>
          <w:szCs w:val="24"/>
        </w:rPr>
        <w:t>工业产品数字化设计与制造</w:t>
      </w:r>
      <w:r>
        <w:rPr>
          <w:rFonts w:hint="default" w:ascii="Times New Roman" w:hAnsi="Times New Roman" w:eastAsia="仿宋" w:cs="Times New Roman"/>
          <w:kern w:val="2"/>
          <w:sz w:val="24"/>
          <w:szCs w:val="24"/>
          <w:lang w:val="en-US" w:eastAsia="zh-CN"/>
        </w:rPr>
        <w:t>”赛项成绩及获奖等级表</w:t>
      </w:r>
    </w:p>
    <w:p w14:paraId="531D3F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default" w:ascii="Times New Roman" w:hAnsi="Times New Roman" w:eastAsia="仿宋" w:cs="Times New Roman"/>
          <w:kern w:val="2"/>
          <w:sz w:val="30"/>
          <w:szCs w:val="30"/>
          <w:lang w:val="en-US" w:eastAsia="zh-CN"/>
        </w:rPr>
      </w:pPr>
    </w:p>
    <w:p w14:paraId="186942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jc w:val="center"/>
        <w:textAlignment w:val="auto"/>
        <w:rPr>
          <w:rFonts w:hint="default" w:ascii="Times New Roman" w:hAnsi="Times New Roman" w:eastAsia="仿宋" w:cs="Times New Roman"/>
          <w:kern w:val="2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kern w:val="2"/>
          <w:sz w:val="30"/>
          <w:szCs w:val="30"/>
          <w:lang w:val="en-US" w:eastAsia="zh-CN"/>
        </w:rPr>
        <w:t xml:space="preserve">                                </w:t>
      </w:r>
      <w:r>
        <w:rPr>
          <w:rFonts w:hint="eastAsia" w:ascii="Times New Roman" w:hAnsi="Times New Roman" w:eastAsia="仿宋" w:cs="Times New Roman"/>
          <w:kern w:val="2"/>
          <w:sz w:val="30"/>
          <w:szCs w:val="30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kern w:val="2"/>
          <w:sz w:val="30"/>
          <w:szCs w:val="30"/>
          <w:lang w:val="en-US" w:eastAsia="zh-CN"/>
        </w:rPr>
        <w:t>机电工程学院</w:t>
      </w:r>
    </w:p>
    <w:p w14:paraId="5265FC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jc w:val="right"/>
        <w:textAlignment w:val="auto"/>
        <w:rPr>
          <w:rFonts w:hint="default" w:ascii="Times New Roman" w:hAnsi="Times New Roman" w:eastAsia="仿宋" w:cs="Times New Roman"/>
          <w:kern w:val="2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kern w:val="2"/>
          <w:sz w:val="30"/>
          <w:szCs w:val="30"/>
          <w:lang w:val="en-US" w:eastAsia="zh-CN"/>
        </w:rPr>
        <w:t>2026年4月9日</w:t>
      </w:r>
    </w:p>
    <w:p w14:paraId="65DEF7B6">
      <w:pPr>
        <w:keepNext w:val="0"/>
        <w:keepLines w:val="0"/>
        <w:pageBreakBefore w:val="0"/>
        <w:wordWrap/>
        <w:overflowPunct/>
        <w:topLinePunct w:val="0"/>
        <w:bidi w:val="0"/>
        <w:spacing w:line="240" w:lineRule="atLeast"/>
        <w:rPr>
          <w:rFonts w:hint="default" w:ascii="Times New Roman" w:hAnsi="Times New Roman" w:eastAsia="仿宋" w:cs="Times New Roman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36B75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960" w:leftChars="0" w:firstLine="0" w:firstLineChars="0"/>
        <w:jc w:val="left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/>
        </w:rPr>
        <w:t>附件1</w:t>
      </w:r>
    </w:p>
    <w:p w14:paraId="153634D8">
      <w:pPr>
        <w:keepNext w:val="0"/>
        <w:keepLines w:val="0"/>
        <w:pageBreakBefore w:val="0"/>
        <w:wordWrap/>
        <w:overflowPunct/>
        <w:topLinePunct w:val="0"/>
        <w:bidi w:val="0"/>
        <w:spacing w:line="240" w:lineRule="atLeast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/>
        </w:rPr>
      </w:pPr>
    </w:p>
    <w:tbl>
      <w:tblPr>
        <w:tblStyle w:val="6"/>
        <w:tblW w:w="14060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1040"/>
        <w:gridCol w:w="1324"/>
        <w:gridCol w:w="1474"/>
        <w:gridCol w:w="1211"/>
        <w:gridCol w:w="1285"/>
        <w:gridCol w:w="1489"/>
        <w:gridCol w:w="2058"/>
        <w:gridCol w:w="1930"/>
        <w:gridCol w:w="1537"/>
      </w:tblGrid>
      <w:tr w14:paraId="620A5F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4060" w:type="dxa"/>
            <w:gridSpan w:val="10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19F92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“工业产品数字化设计与制造”竞赛报名表</w:t>
            </w:r>
          </w:p>
        </w:tc>
      </w:tr>
      <w:tr w14:paraId="78B22C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608B6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1FD64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二级学院</w:t>
            </w:r>
          </w:p>
        </w:tc>
        <w:tc>
          <w:tcPr>
            <w:tcW w:w="13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C603A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队长姓名</w:t>
            </w:r>
          </w:p>
        </w:tc>
        <w:tc>
          <w:tcPr>
            <w:tcW w:w="14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9CDC0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队长手机号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54370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参赛班级</w:t>
            </w:r>
          </w:p>
        </w:tc>
        <w:tc>
          <w:tcPr>
            <w:tcW w:w="6762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AB4AA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团队成员信息</w:t>
            </w:r>
          </w:p>
        </w:tc>
        <w:tc>
          <w:tcPr>
            <w:tcW w:w="15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E008A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指导老师</w:t>
            </w:r>
          </w:p>
        </w:tc>
      </w:tr>
      <w:tr w14:paraId="022202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7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89555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04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AD2CC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2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3015D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7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B5501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1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99EB1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F3D62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团队成员1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2C458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9EE4E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团队成员1手机号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CFBD9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3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AE98D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55A4E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71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24319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4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718EF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2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E1B53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7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7366F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1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CDA6C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B8ED2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团队成员2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3C3BE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546D7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团队成员2手机号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76BE6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3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45082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C8CAB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7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BA77B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104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BD956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2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08940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7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F1C1B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1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0D9BA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E334F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团队成员1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05E49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8630E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团队成员1手机号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7A55E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3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9846C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9905B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71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90C6B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4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CCF15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2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45B88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7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AF3BF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1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80F1A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3C8D4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团队成员2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79519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6A2C0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团队成员2手机号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0EA36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3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724E1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6CD8D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7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A4F4D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104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710F9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2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9D918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7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9D6C3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1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0EAD2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E3E88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团队成员1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DC0C9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555F7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团队成员1手机号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FBF03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3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21E93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B8FA9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71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12C4A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4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7A517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2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CF52F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7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15BA2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1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F30DE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8382B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团队成员2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4DB4A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EC057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团队成员2手机号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58103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3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B4C69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0526D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7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6D3ED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104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F4E9D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2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F8E6F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7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245D1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1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87CBD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61BED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团队成员1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6FA4A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17F56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团队成员1手机号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4974D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3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3F03F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540E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71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70069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4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41315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2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35C92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7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26A42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1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76411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52EBB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团队成员2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3DF46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3A21C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团队成员2手机号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20C2F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3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C6712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AC2CB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7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02FA7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104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5F65E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2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2B1D6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7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797A4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1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ED73B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AFC0D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团队成员1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3EA6B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20485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团队成员1手机号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39793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3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C47B1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EC4DE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2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F96DF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4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D4CDB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2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79E64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7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66314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1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F018C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60FE0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团队成员2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473A2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09E0F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团队成员2手机号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B455E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3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CC592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</w:tbl>
    <w:p w14:paraId="293B3D8C">
      <w:pPr>
        <w:keepNext w:val="0"/>
        <w:keepLines w:val="0"/>
        <w:pageBreakBefore w:val="0"/>
        <w:wordWrap/>
        <w:overflowPunct/>
        <w:topLinePunct w:val="0"/>
        <w:bidi w:val="0"/>
        <w:spacing w:line="240" w:lineRule="atLeast"/>
        <w:rPr>
          <w:rFonts w:hint="default" w:ascii="Times New Roman" w:hAnsi="Times New Roman" w:eastAsia="仿宋" w:cs="Times New Roman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3E6A10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/>
        </w:rPr>
        <w:t>附件2</w:t>
      </w:r>
    </w:p>
    <w:p w14:paraId="03DBC7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/>
        </w:rPr>
      </w:pPr>
    </w:p>
    <w:tbl>
      <w:tblPr>
        <w:tblStyle w:val="6"/>
        <w:tblW w:w="1481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742"/>
        <w:gridCol w:w="1223"/>
        <w:gridCol w:w="1224"/>
        <w:gridCol w:w="4218"/>
        <w:gridCol w:w="1224"/>
        <w:gridCol w:w="4220"/>
        <w:gridCol w:w="1224"/>
      </w:tblGrid>
      <w:tr w14:paraId="52FE7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</w:trPr>
        <w:tc>
          <w:tcPr>
            <w:tcW w:w="14816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D6C71F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“工业产品数字化设计与制造”赛项成绩及获奖等级表</w:t>
            </w: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仿宋" w:cs="Times New Roman"/>
                <w:lang w:val="en-US" w:eastAsia="zh-CN" w:bidi="ar"/>
              </w:rPr>
              <w:t>承办部门：</w:t>
            </w:r>
            <w:r>
              <w:rPr>
                <w:rStyle w:val="11"/>
                <w:rFonts w:hint="default" w:ascii="Times New Roman" w:hAnsi="Times New Roman" w:eastAsia="仿宋" w:cs="Times New Roman"/>
                <w:lang w:val="en-US" w:eastAsia="zh-CN" w:bidi="ar"/>
              </w:rPr>
              <w:t xml:space="preserve">               </w:t>
            </w:r>
          </w:p>
        </w:tc>
      </w:tr>
      <w:tr w14:paraId="25282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0BC5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83EA5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3562A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赛项名称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C4ED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赛项级别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AF32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参赛选手（班级）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5539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竞赛成绩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9B66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926E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获奖等级</w:t>
            </w:r>
          </w:p>
        </w:tc>
      </w:tr>
      <w:tr w14:paraId="10568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93DC2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示例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2F27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6E21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CD27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C774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张三（机电241）；李四（机电242）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F27B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90.21</w:t>
            </w:r>
          </w:p>
        </w:tc>
        <w:tc>
          <w:tcPr>
            <w:tcW w:w="3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F841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0978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 w14:paraId="44DE3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20D1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示例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2D9D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7AE9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7E4D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DBA5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E8DF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85.2</w:t>
            </w:r>
          </w:p>
        </w:tc>
        <w:tc>
          <w:tcPr>
            <w:tcW w:w="3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C8E9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4031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 w14:paraId="394F2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4791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示例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CBE8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9AE0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2C2D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CAF92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E046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3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2677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C82E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 w14:paraId="610FD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0327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示例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86B4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C708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8A63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F13C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24272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3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B66F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1D71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未获奖</w:t>
            </w:r>
          </w:p>
        </w:tc>
      </w:tr>
      <w:tr w14:paraId="3094A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A767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BF43D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F37E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3C4B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5F9C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517C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A0BB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0A8C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BA1B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47AD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tLeas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填表人：                                    承办部门负责人（签字）：                                              教学科研处（签字）：</w:t>
            </w:r>
          </w:p>
        </w:tc>
      </w:tr>
    </w:tbl>
    <w:p w14:paraId="355BB4C0">
      <w:pPr>
        <w:keepNext w:val="0"/>
        <w:keepLines w:val="0"/>
        <w:pageBreakBefore w:val="0"/>
        <w:wordWrap/>
        <w:overflowPunct/>
        <w:topLinePunct w:val="0"/>
        <w:bidi w:val="0"/>
        <w:spacing w:line="240" w:lineRule="atLeast"/>
        <w:rPr>
          <w:rFonts w:hint="default" w:ascii="Times New Roman" w:hAnsi="Times New Roman" w:eastAsia="仿宋" w:cs="Times New Roman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6B0A26"/>
    <w:multiLevelType w:val="singleLevel"/>
    <w:tmpl w:val="006B0A26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D7929FF"/>
    <w:multiLevelType w:val="singleLevel"/>
    <w:tmpl w:val="2D7929FF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210B99"/>
    <w:rsid w:val="0D891D9D"/>
    <w:rsid w:val="0DDA5762"/>
    <w:rsid w:val="0DE27B9E"/>
    <w:rsid w:val="1502711C"/>
    <w:rsid w:val="15085F2E"/>
    <w:rsid w:val="18264CCF"/>
    <w:rsid w:val="1D135779"/>
    <w:rsid w:val="21C80502"/>
    <w:rsid w:val="24A12239"/>
    <w:rsid w:val="2BE96AF1"/>
    <w:rsid w:val="307205E9"/>
    <w:rsid w:val="341669C7"/>
    <w:rsid w:val="3AE67E72"/>
    <w:rsid w:val="3E2A7B5D"/>
    <w:rsid w:val="44082A85"/>
    <w:rsid w:val="454E42A1"/>
    <w:rsid w:val="47ED5839"/>
    <w:rsid w:val="486B4C3B"/>
    <w:rsid w:val="4D2D27AE"/>
    <w:rsid w:val="4F311A25"/>
    <w:rsid w:val="4F657056"/>
    <w:rsid w:val="5BF858FF"/>
    <w:rsid w:val="5C4D66EA"/>
    <w:rsid w:val="5CAF294B"/>
    <w:rsid w:val="5F1D5D6F"/>
    <w:rsid w:val="674B74CE"/>
    <w:rsid w:val="6A5E63F6"/>
    <w:rsid w:val="75A64D65"/>
    <w:rsid w:val="76C7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font0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4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1933</Words>
  <Characters>2109</Characters>
  <Lines>1</Lines>
  <Paragraphs>1</Paragraphs>
  <TotalTime>17</TotalTime>
  <ScaleCrop>false</ScaleCrop>
  <LinksUpToDate>false</LinksUpToDate>
  <CharactersWithSpaces>2253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2026-04-08T11:53:00Z</dcterms:created>
  <dc:creator>Lenovo</dc:creator>
  <cp:lastModifiedBy>陈妍</cp:lastModifiedBy>
  <dcterms:modified xsi:type="dcterms:W3CDTF">2026-05-14T00:43:43Z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eyJoZGlkIjoiNmJlMGE4ZTE2YWY4NTc4YmE3MzFlNGVhZmI4OWZkOTciLCJ1c2VySWQiOiI1NzY0ODk0NjQifQ==</vt:lpwstr>
  </property>
  <property fmtid="{D5CDD505-2E9C-101B-9397-08002B2CF9AE}" pid="4" name="ICV">
    <vt:lpwstr>3032476196594C4591AFB8037905BAEA_12</vt:lpwstr>
  </property>
</Properties>
</file>